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46" w:rsidRPr="00C46078" w:rsidRDefault="00BB370E" w:rsidP="00C46078">
      <w:pPr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Информация </w:t>
      </w:r>
    </w:p>
    <w:p w:rsidR="00C46078" w:rsidRPr="007B4E79" w:rsidRDefault="00C21CF2" w:rsidP="00C46078">
      <w:pPr>
        <w:jc w:val="both"/>
        <w:outlineLvl w:val="0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        В соответствии с п.</w:t>
      </w:r>
      <w:r w:rsidR="00C46078" w:rsidRPr="007B4E79">
        <w:rPr>
          <w:rFonts w:ascii="Times New Roman" w:eastAsia="Calibri" w:hAnsi="Times New Roman" w:cs="Times New Roman"/>
          <w:sz w:val="32"/>
          <w:szCs w:val="32"/>
        </w:rPr>
        <w:t xml:space="preserve">п.12.2 Решения заочного общего собрания </w:t>
      </w:r>
      <w:proofErr w:type="spellStart"/>
      <w:r w:rsidR="00C46078" w:rsidRPr="007B4E79">
        <w:rPr>
          <w:rFonts w:ascii="Times New Roman" w:eastAsia="Calibri" w:hAnsi="Times New Roman" w:cs="Times New Roman"/>
          <w:sz w:val="32"/>
          <w:szCs w:val="32"/>
        </w:rPr>
        <w:t>снтсн</w:t>
      </w:r>
      <w:proofErr w:type="spellEnd"/>
      <w:r w:rsidR="00C46078" w:rsidRPr="007B4E79">
        <w:rPr>
          <w:rFonts w:ascii="Times New Roman" w:eastAsia="Calibri" w:hAnsi="Times New Roman" w:cs="Times New Roman"/>
          <w:sz w:val="32"/>
          <w:szCs w:val="32"/>
        </w:rPr>
        <w:t xml:space="preserve"> «Вымпел» от 28.11.2021 года правлению </w:t>
      </w: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было </w:t>
      </w:r>
      <w:r w:rsidR="00C46078" w:rsidRPr="007B4E79">
        <w:rPr>
          <w:rFonts w:ascii="Times New Roman" w:eastAsia="Calibri" w:hAnsi="Times New Roman" w:cs="Times New Roman"/>
          <w:sz w:val="32"/>
          <w:szCs w:val="32"/>
        </w:rPr>
        <w:t>поручено произвести перерасчет  индивидуального годового членского взноса (ИГЧВ) и индивидуального годового целевого взноса (ИГЦВ) на 2022 год.</w:t>
      </w:r>
      <w:r w:rsidR="00C46078" w:rsidRPr="007B4E7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r w:rsidR="00C46078" w:rsidRPr="007B4E79">
        <w:rPr>
          <w:rFonts w:ascii="Times New Roman" w:eastAsia="Calibri" w:hAnsi="Times New Roman" w:cs="Times New Roman"/>
          <w:sz w:val="32"/>
          <w:szCs w:val="32"/>
        </w:rPr>
        <w:t xml:space="preserve">Порядок расчета утвержден еще  на общем собрании в 2019 году, а также внесен в Устав </w:t>
      </w:r>
      <w:proofErr w:type="spellStart"/>
      <w:r w:rsidR="00C46078" w:rsidRPr="007B4E79">
        <w:rPr>
          <w:rFonts w:ascii="Times New Roman" w:eastAsia="Calibri" w:hAnsi="Times New Roman" w:cs="Times New Roman"/>
          <w:sz w:val="32"/>
          <w:szCs w:val="32"/>
        </w:rPr>
        <w:t>снтсн</w:t>
      </w:r>
      <w:proofErr w:type="spellEnd"/>
      <w:r w:rsidR="00C46078" w:rsidRPr="007B4E79">
        <w:rPr>
          <w:rFonts w:ascii="Times New Roman" w:eastAsia="Calibri" w:hAnsi="Times New Roman" w:cs="Times New Roman"/>
          <w:sz w:val="32"/>
          <w:szCs w:val="32"/>
        </w:rPr>
        <w:t xml:space="preserve"> «Вымпел». Но по итогам каждого последующего года ИГЧВ и ИГЦВ рассчитывается, исходя из уста</w:t>
      </w: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новленной ЦБ РФ ключевой ставки и </w:t>
      </w:r>
      <w:r w:rsidR="00C46078" w:rsidRPr="007B4E79">
        <w:rPr>
          <w:rFonts w:ascii="Times New Roman" w:eastAsia="Calibri" w:hAnsi="Times New Roman" w:cs="Times New Roman"/>
          <w:sz w:val="32"/>
          <w:szCs w:val="32"/>
        </w:rPr>
        <w:t xml:space="preserve"> периода её действия в прошедшем году.</w:t>
      </w:r>
    </w:p>
    <w:p w:rsidR="00C453C1" w:rsidRPr="007B4E79" w:rsidRDefault="00C46078" w:rsidP="00C453C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 xml:space="preserve">19.01.2022 года состоялось заседание правления </w:t>
      </w:r>
      <w:proofErr w:type="spellStart"/>
      <w:r w:rsidR="00A01C46" w:rsidRPr="007B4E79">
        <w:rPr>
          <w:rFonts w:ascii="Times New Roman" w:eastAsia="Calibri" w:hAnsi="Times New Roman" w:cs="Times New Roman"/>
          <w:sz w:val="32"/>
          <w:szCs w:val="32"/>
        </w:rPr>
        <w:t>снтсн</w:t>
      </w:r>
      <w:proofErr w:type="spellEnd"/>
      <w:r w:rsidR="00A01C46" w:rsidRPr="007B4E79">
        <w:rPr>
          <w:rFonts w:ascii="Times New Roman" w:eastAsia="Calibri" w:hAnsi="Times New Roman" w:cs="Times New Roman"/>
          <w:sz w:val="32"/>
          <w:szCs w:val="32"/>
        </w:rPr>
        <w:t xml:space="preserve"> «Вымпел»</w:t>
      </w:r>
      <w:r w:rsidR="00C21CF2" w:rsidRPr="007B4E79">
        <w:rPr>
          <w:rFonts w:ascii="Times New Roman" w:eastAsia="Calibri" w:hAnsi="Times New Roman" w:cs="Times New Roman"/>
          <w:sz w:val="32"/>
          <w:szCs w:val="32"/>
        </w:rPr>
        <w:t>,</w:t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 xml:space="preserve"> на котором был </w:t>
      </w:r>
      <w:r w:rsidR="00C453C1" w:rsidRPr="007B4E79">
        <w:rPr>
          <w:rFonts w:ascii="Times New Roman" w:eastAsia="Calibri" w:hAnsi="Times New Roman" w:cs="Times New Roman"/>
          <w:sz w:val="32"/>
          <w:szCs w:val="32"/>
        </w:rPr>
        <w:t>р</w:t>
      </w:r>
      <w:r w:rsidR="00C453C1" w:rsidRPr="007B4E79">
        <w:rPr>
          <w:rFonts w:ascii="Times New Roman" w:hAnsi="Times New Roman" w:cs="Times New Roman"/>
          <w:sz w:val="32"/>
          <w:szCs w:val="32"/>
        </w:rPr>
        <w:t xml:space="preserve">ассмотрен и утвержден порядок исчисления индивидуального годового членского взноса (платы) на 2022 год и  индивидуального годового целевого взноса (платы) на 2022 год. </w:t>
      </w:r>
      <w:proofErr w:type="gramStart"/>
      <w:r w:rsidR="00C453C1" w:rsidRPr="007B4E79">
        <w:rPr>
          <w:rFonts w:ascii="Times New Roman" w:eastAsia="Calibri" w:hAnsi="Times New Roman" w:cs="Times New Roman"/>
          <w:sz w:val="32"/>
          <w:szCs w:val="32"/>
        </w:rPr>
        <w:t>Данный расчет произведен согласно установленному ЦБ России порядку расчета неустойки (пени) на имеющийся долг на 31.12.2021 года – коэффициента для исчисления индивидуального годового членского взноса (ИГЧВ) и индивидуального годового целевого взноса (ИГЦВ) на 2022</w:t>
      </w:r>
      <w:r w:rsidR="00C21CF2" w:rsidRPr="007B4E79">
        <w:rPr>
          <w:rFonts w:ascii="Times New Roman" w:eastAsia="Calibri" w:hAnsi="Times New Roman" w:cs="Times New Roman"/>
          <w:sz w:val="32"/>
          <w:szCs w:val="32"/>
        </w:rPr>
        <w:t xml:space="preserve"> год. </w:t>
      </w:r>
      <w:proofErr w:type="gramEnd"/>
    </w:p>
    <w:p w:rsidR="00C453C1" w:rsidRPr="007B4E79" w:rsidRDefault="00C453C1" w:rsidP="00C453C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4E79">
        <w:rPr>
          <w:rFonts w:ascii="Times New Roman" w:eastAsia="Calibri" w:hAnsi="Times New Roman" w:cs="Times New Roman"/>
          <w:b/>
          <w:sz w:val="32"/>
          <w:szCs w:val="32"/>
        </w:rPr>
        <w:t>Принцип расчета неустойки:</w:t>
      </w: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Сумма долга </w:t>
      </w:r>
      <w:proofErr w:type="spellStart"/>
      <w:r w:rsidR="00C21CF2" w:rsidRPr="007B4E79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21CF2" w:rsidRPr="007B4E79">
        <w:rPr>
          <w:rFonts w:ascii="Times New Roman" w:eastAsia="Calibri" w:hAnsi="Times New Roman" w:cs="Times New Roman"/>
          <w:sz w:val="32"/>
          <w:szCs w:val="32"/>
        </w:rPr>
        <w:t xml:space="preserve">Период действия ключевой ставки </w:t>
      </w:r>
      <w:proofErr w:type="spellStart"/>
      <w:r w:rsidR="00C21CF2" w:rsidRPr="007B4E79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1/300 </w:t>
      </w:r>
      <w:proofErr w:type="spellStart"/>
      <w:r w:rsidR="00C21CF2" w:rsidRPr="007B4E79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Размер ключевой ставки.  Расчет приведен в таблице 1, исходя из долга по членскому вз</w:t>
      </w:r>
      <w:r w:rsidR="00C21CF2" w:rsidRPr="007B4E79">
        <w:rPr>
          <w:rFonts w:ascii="Times New Roman" w:eastAsia="Calibri" w:hAnsi="Times New Roman" w:cs="Times New Roman"/>
          <w:sz w:val="32"/>
          <w:szCs w:val="32"/>
        </w:rPr>
        <w:t xml:space="preserve">носу за 2021 год -14400 рублей и составляет </w:t>
      </w: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C21CF2" w:rsidRPr="007B4E79">
        <w:rPr>
          <w:rFonts w:ascii="Times New Roman" w:eastAsia="Calibri" w:hAnsi="Times New Roman" w:cs="Times New Roman"/>
          <w:sz w:val="32"/>
          <w:szCs w:val="32"/>
        </w:rPr>
        <w:t xml:space="preserve">1007 рублей или - </w:t>
      </w:r>
      <w:r w:rsidRPr="007B4E79">
        <w:rPr>
          <w:rFonts w:ascii="Times New Roman" w:eastAsia="Calibri" w:hAnsi="Times New Roman" w:cs="Times New Roman"/>
          <w:sz w:val="32"/>
          <w:szCs w:val="32"/>
        </w:rPr>
        <w:t>7%. Если произвести расчет на другую сумму долга, результат будет такой же – 7%.</w:t>
      </w:r>
    </w:p>
    <w:p w:rsidR="00C46078" w:rsidRPr="007B4E79" w:rsidRDefault="00C46078" w:rsidP="00C453C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         Должником считается собственник тогда, когда истек срок уплаты   взносов  – 31.12.2021 года.  </w:t>
      </w:r>
      <w:r w:rsidRPr="007B4E79">
        <w:rPr>
          <w:rFonts w:ascii="Times New Roman" w:eastAsia="Calibri" w:hAnsi="Times New Roman" w:cs="Times New Roman"/>
          <w:b/>
          <w:sz w:val="32"/>
          <w:szCs w:val="32"/>
          <w:u w:val="single"/>
        </w:rPr>
        <w:t>Членский  взнос на 2022 год равен 15600 рублей</w:t>
      </w:r>
      <w:r w:rsidR="00DD45F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(1300рублей/месяц).</w:t>
      </w:r>
      <w:r w:rsidR="00DD45F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B4E79">
        <w:rPr>
          <w:rFonts w:ascii="Times New Roman" w:eastAsia="Calibri" w:hAnsi="Times New Roman" w:cs="Times New Roman"/>
          <w:sz w:val="32"/>
          <w:szCs w:val="32"/>
        </w:rPr>
        <w:t>К этой сумме прибавляется полученная сумма из расчета 7% на имеющийся долг. Она равна 1007 рублей (</w:t>
      </w:r>
      <w:proofErr w:type="gramStart"/>
      <w:r w:rsidRPr="007B4E79">
        <w:rPr>
          <w:rFonts w:ascii="Times New Roman" w:eastAsia="Calibri" w:hAnsi="Times New Roman" w:cs="Times New Roman"/>
          <w:sz w:val="32"/>
          <w:szCs w:val="32"/>
        </w:rPr>
        <w:t>см</w:t>
      </w:r>
      <w:proofErr w:type="gramEnd"/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. таблицу 1). Таким образом, ИГЧВ равен сумме 15600 плюс 1007 равно 16607 рублей. Долг 14400 рублей также должен быть погашен. Если взнос в 2021 году был </w:t>
      </w:r>
      <w:r w:rsidRPr="007B4E79">
        <w:rPr>
          <w:rFonts w:ascii="Times New Roman" w:eastAsia="Calibri" w:hAnsi="Times New Roman" w:cs="Times New Roman"/>
          <w:sz w:val="32"/>
          <w:szCs w:val="32"/>
        </w:rPr>
        <w:lastRenderedPageBreak/>
        <w:t>частично погашен, то размер неустойки рассчитывается на оставшийся долг. Аналогично считается и ИГЦВ: целевой взнос – 36000 рублей плюс 7%  от суммы долга по целевым взносам на 01.01.2022 год.</w:t>
      </w:r>
    </w:p>
    <w:p w:rsidR="00C46078" w:rsidRPr="007B4E79" w:rsidRDefault="00A01C46" w:rsidP="00A01C46">
      <w:pPr>
        <w:jc w:val="both"/>
        <w:rPr>
          <w:sz w:val="32"/>
          <w:szCs w:val="32"/>
        </w:rPr>
      </w:pPr>
      <w:r w:rsidRPr="007B4E79">
        <w:rPr>
          <w:b/>
          <w:sz w:val="32"/>
          <w:szCs w:val="32"/>
        </w:rPr>
        <w:t>Расчет</w:t>
      </w:r>
      <w:r w:rsidRPr="007B4E79">
        <w:rPr>
          <w:sz w:val="32"/>
          <w:szCs w:val="32"/>
        </w:rPr>
        <w:t xml:space="preserve"> неустойки (пени)  за просрочку платежей в 2021 году (ст.395 ГК РФ)     </w:t>
      </w:r>
    </w:p>
    <w:p w:rsidR="00A01C46" w:rsidRPr="00880FA4" w:rsidRDefault="00A01C46" w:rsidP="00C4607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FA4">
        <w:rPr>
          <w:sz w:val="28"/>
          <w:szCs w:val="28"/>
        </w:rPr>
        <w:t xml:space="preserve">                    Таблица №1</w:t>
      </w:r>
    </w:p>
    <w:tbl>
      <w:tblPr>
        <w:tblStyle w:val="a4"/>
        <w:tblW w:w="9878" w:type="dxa"/>
        <w:tblLayout w:type="fixed"/>
        <w:tblLook w:val="04A0"/>
      </w:tblPr>
      <w:tblGrid>
        <w:gridCol w:w="1242"/>
        <w:gridCol w:w="1276"/>
        <w:gridCol w:w="1276"/>
        <w:gridCol w:w="850"/>
        <w:gridCol w:w="709"/>
        <w:gridCol w:w="2335"/>
        <w:gridCol w:w="1067"/>
        <w:gridCol w:w="1123"/>
      </w:tblGrid>
      <w:tr w:rsidR="00A01C46" w:rsidRPr="00880FA4" w:rsidTr="00BB370E">
        <w:trPr>
          <w:trHeight w:val="495"/>
        </w:trPr>
        <w:tc>
          <w:tcPr>
            <w:tcW w:w="1242" w:type="dxa"/>
            <w:vMerge w:val="restart"/>
          </w:tcPr>
          <w:p w:rsidR="00A01C46" w:rsidRDefault="00BB370E" w:rsidP="000218F0">
            <w:pPr>
              <w:jc w:val="center"/>
            </w:pPr>
            <w:r w:rsidRPr="00880FA4">
              <w:t>З</w:t>
            </w:r>
            <w:r w:rsidR="00A01C46" w:rsidRPr="00880FA4">
              <w:t>адолженность</w:t>
            </w:r>
          </w:p>
          <w:p w:rsidR="00BB370E" w:rsidRPr="00880FA4" w:rsidRDefault="00BB370E" w:rsidP="000218F0">
            <w:pPr>
              <w:jc w:val="center"/>
            </w:pPr>
            <w:proofErr w:type="spellStart"/>
            <w:r>
              <w:t>руб</w:t>
            </w:r>
            <w:proofErr w:type="spellEnd"/>
          </w:p>
          <w:p w:rsidR="00A01C46" w:rsidRPr="00880FA4" w:rsidRDefault="00A01C46" w:rsidP="000218F0">
            <w:pPr>
              <w:jc w:val="center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A01C46" w:rsidRPr="00880FA4" w:rsidRDefault="00A01C46" w:rsidP="000218F0">
            <w:pPr>
              <w:jc w:val="center"/>
            </w:pPr>
            <w:r w:rsidRPr="00880FA4">
              <w:t>Период просрочки</w:t>
            </w:r>
          </w:p>
          <w:p w:rsidR="00A01C46" w:rsidRPr="00880FA4" w:rsidRDefault="00A01C46" w:rsidP="000218F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ставка</w:t>
            </w:r>
          </w:p>
        </w:tc>
        <w:tc>
          <w:tcPr>
            <w:tcW w:w="2335" w:type="dxa"/>
            <w:vMerge w:val="restart"/>
          </w:tcPr>
          <w:p w:rsidR="00A01C46" w:rsidRPr="00880FA4" w:rsidRDefault="00A01C46" w:rsidP="000218F0">
            <w:pPr>
              <w:jc w:val="center"/>
            </w:pPr>
            <w:r w:rsidRPr="00880FA4">
              <w:t>формула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начисления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r w:rsidRPr="00880FA4">
              <w:t>ИГЧВ на 2022год</w:t>
            </w:r>
          </w:p>
        </w:tc>
      </w:tr>
      <w:tr w:rsidR="00A01C46" w:rsidRPr="00880FA4" w:rsidTr="00BB370E">
        <w:trPr>
          <w:trHeight w:val="300"/>
        </w:trPr>
        <w:tc>
          <w:tcPr>
            <w:tcW w:w="1242" w:type="dxa"/>
            <w:vMerge/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1C46" w:rsidRPr="00880FA4" w:rsidRDefault="00A01C46" w:rsidP="000218F0">
            <w:pPr>
              <w:jc w:val="center"/>
            </w:pPr>
            <w:r w:rsidRPr="00880FA4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1C46" w:rsidRPr="00880FA4" w:rsidRDefault="00A01C46" w:rsidP="000218F0">
            <w:pPr>
              <w:jc w:val="center"/>
            </w:pPr>
            <w:r w:rsidRPr="00880FA4"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1C46" w:rsidRPr="00880FA4" w:rsidRDefault="00A01C46" w:rsidP="000218F0">
            <w:pPr>
              <w:jc w:val="center"/>
            </w:pPr>
            <w:r w:rsidRPr="00880FA4">
              <w:t>дней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2335" w:type="dxa"/>
            <w:vMerge/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01C46" w:rsidRPr="00880FA4" w:rsidRDefault="00BB370E" w:rsidP="000218F0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/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01.01.2021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21.01.2021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80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4.25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14400х80х1/300х4.25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163.20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  <w:p w:rsidR="00A01C46" w:rsidRPr="00880FA4" w:rsidRDefault="00A01C46" w:rsidP="000218F0">
            <w:pPr>
              <w:jc w:val="center"/>
            </w:pPr>
          </w:p>
          <w:p w:rsidR="00A01C46" w:rsidRPr="00880FA4" w:rsidRDefault="00A01C46" w:rsidP="000218F0">
            <w:pPr>
              <w:jc w:val="center"/>
            </w:pPr>
          </w:p>
          <w:p w:rsidR="00A01C46" w:rsidRPr="00880FA4" w:rsidRDefault="00A01C46" w:rsidP="000218F0">
            <w:pPr>
              <w:jc w:val="center"/>
            </w:pPr>
            <w:r w:rsidRPr="00880FA4">
              <w:t>15 600                +1 007 =16 607.</w:t>
            </w: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22.03.2021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25.04.2021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35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4.5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14400х35х1/300х4.5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75.60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26.04.2021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14.06.2021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50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14400х50х1/300х5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120.00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15.06.2021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25.07.2021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41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5.5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14400х41х1/300х5.5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108.24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14 400.00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26.07.2021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12.09.2021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49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6.5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14400х49х1/300х6.5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152.88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13.09.2021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24.10.2021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42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6.75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14400х42х1/300х6.75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136.08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25.10.2021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19.12.2021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56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7.5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14400х56х1/300х7.5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201.60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t>14 400.00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20.12.2021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31.12.2021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12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  <w:r w:rsidRPr="00880FA4">
              <w:t>8.5</w:t>
            </w: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  <w:r w:rsidRPr="00880FA4">
              <w:t>14400х12х1/300х8.5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48.9</w:t>
            </w:r>
          </w:p>
        </w:tc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  <w:tr w:rsidR="00A01C46" w:rsidRPr="00880FA4" w:rsidTr="00BB370E">
        <w:tc>
          <w:tcPr>
            <w:tcW w:w="1242" w:type="dxa"/>
          </w:tcPr>
          <w:p w:rsidR="00A01C46" w:rsidRPr="00880FA4" w:rsidRDefault="00A01C46" w:rsidP="000218F0">
            <w:pPr>
              <w:jc w:val="center"/>
            </w:pPr>
            <w:r w:rsidRPr="00880FA4">
              <w:rPr>
                <w:b/>
              </w:rPr>
              <w:t>Итого:</w:t>
            </w:r>
            <w:r w:rsidRPr="00880FA4">
              <w:t xml:space="preserve"> неуплаченный членский взнос за 2021год </w:t>
            </w:r>
            <w:r w:rsidRPr="00880FA4">
              <w:rPr>
                <w:b/>
              </w:rPr>
              <w:t>14 400.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365</w:t>
            </w:r>
          </w:p>
        </w:tc>
        <w:tc>
          <w:tcPr>
            <w:tcW w:w="709" w:type="dxa"/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2335" w:type="dxa"/>
          </w:tcPr>
          <w:p w:rsidR="00A01C46" w:rsidRPr="00880FA4" w:rsidRDefault="00A01C46" w:rsidP="000218F0">
            <w:pPr>
              <w:jc w:val="center"/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1C46" w:rsidRPr="00880FA4" w:rsidRDefault="00A01C46" w:rsidP="000218F0">
            <w:pPr>
              <w:jc w:val="center"/>
            </w:pPr>
            <w:r w:rsidRPr="00880FA4">
              <w:t>Начислено 1007.</w:t>
            </w:r>
          </w:p>
          <w:p w:rsidR="00A01C46" w:rsidRPr="00880FA4" w:rsidRDefault="00A01C46" w:rsidP="000218F0">
            <w:pPr>
              <w:jc w:val="center"/>
            </w:pPr>
          </w:p>
          <w:p w:rsidR="00A01C46" w:rsidRPr="00880FA4" w:rsidRDefault="00A01C46" w:rsidP="000218F0">
            <w:pPr>
              <w:jc w:val="center"/>
            </w:pPr>
            <w:r w:rsidRPr="00880FA4">
              <w:t>т.е.</w:t>
            </w:r>
          </w:p>
          <w:p w:rsidR="00A01C46" w:rsidRPr="00880FA4" w:rsidRDefault="00A01C46" w:rsidP="000218F0">
            <w:pPr>
              <w:jc w:val="center"/>
            </w:pPr>
            <w:r w:rsidRPr="00880FA4">
              <w:rPr>
                <w:b/>
              </w:rPr>
              <w:t>7% за</w:t>
            </w:r>
            <w:r w:rsidRPr="00880FA4">
              <w:t xml:space="preserve"> год</w:t>
            </w:r>
          </w:p>
        </w:tc>
        <w:tc>
          <w:tcPr>
            <w:tcW w:w="1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6" w:rsidRPr="00880FA4" w:rsidRDefault="00A01C46" w:rsidP="000218F0">
            <w:pPr>
              <w:jc w:val="center"/>
            </w:pPr>
          </w:p>
        </w:tc>
      </w:tr>
    </w:tbl>
    <w:p w:rsidR="007B4E79" w:rsidRDefault="007B4E79" w:rsidP="00A01C46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B09DF" w:rsidRDefault="007B4E79" w:rsidP="00A01C4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BB370E" w:rsidRPr="007B4E79">
        <w:rPr>
          <w:rFonts w:ascii="Times New Roman" w:eastAsia="Calibri" w:hAnsi="Times New Roman" w:cs="Times New Roman"/>
          <w:sz w:val="32"/>
          <w:szCs w:val="32"/>
        </w:rPr>
        <w:t>Таким образом, в соответствии с Решением собрания</w:t>
      </w:r>
      <w:r w:rsidR="007B09DF">
        <w:rPr>
          <w:rFonts w:ascii="Times New Roman" w:eastAsia="Calibri" w:hAnsi="Times New Roman" w:cs="Times New Roman"/>
          <w:sz w:val="32"/>
          <w:szCs w:val="32"/>
        </w:rPr>
        <w:t xml:space="preserve"> от 28.11.2021г. </w:t>
      </w:r>
      <w:r w:rsidR="00BB370E" w:rsidRPr="007B4E79">
        <w:rPr>
          <w:rFonts w:ascii="Times New Roman" w:eastAsia="Calibri" w:hAnsi="Times New Roman" w:cs="Times New Roman"/>
          <w:sz w:val="32"/>
          <w:szCs w:val="32"/>
        </w:rPr>
        <w:t xml:space="preserve"> и правления</w:t>
      </w:r>
      <w:r w:rsidR="007B09DF">
        <w:rPr>
          <w:rFonts w:ascii="Times New Roman" w:eastAsia="Calibri" w:hAnsi="Times New Roman" w:cs="Times New Roman"/>
          <w:sz w:val="32"/>
          <w:szCs w:val="32"/>
        </w:rPr>
        <w:t xml:space="preserve"> от 19.01.2022г. </w:t>
      </w:r>
      <w:r w:rsidR="00BB370E" w:rsidRPr="007B4E79">
        <w:rPr>
          <w:rFonts w:ascii="Times New Roman" w:eastAsia="Calibri" w:hAnsi="Times New Roman" w:cs="Times New Roman"/>
          <w:sz w:val="32"/>
          <w:szCs w:val="32"/>
        </w:rPr>
        <w:t xml:space="preserve"> утвержден коэ</w:t>
      </w:r>
      <w:r w:rsidRPr="007B4E79">
        <w:rPr>
          <w:rFonts w:ascii="Times New Roman" w:eastAsia="Calibri" w:hAnsi="Times New Roman" w:cs="Times New Roman"/>
          <w:sz w:val="32"/>
          <w:szCs w:val="32"/>
        </w:rPr>
        <w:t xml:space="preserve">ффициент </w:t>
      </w:r>
      <w:r w:rsidR="007B09DF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7B4E79">
        <w:rPr>
          <w:rFonts w:ascii="Times New Roman" w:eastAsia="Calibri" w:hAnsi="Times New Roman" w:cs="Times New Roman"/>
          <w:sz w:val="32"/>
          <w:szCs w:val="32"/>
        </w:rPr>
        <w:t>7% и применяется с 01.01.2022года.</w:t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</w:p>
    <w:p w:rsidR="007B09DF" w:rsidRDefault="007B09DF" w:rsidP="00A01C46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01C46" w:rsidRPr="007B4E79" w:rsidRDefault="007B09DF" w:rsidP="007B09D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Председатель правления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снтсн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«Вымпел»</w:t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  <w:r w:rsidR="00A01C46" w:rsidRPr="007B4E79">
        <w:rPr>
          <w:rFonts w:ascii="Times New Roman" w:eastAsia="Calibri" w:hAnsi="Times New Roman" w:cs="Times New Roman"/>
          <w:sz w:val="32"/>
          <w:szCs w:val="32"/>
        </w:rPr>
        <w:tab/>
      </w:r>
    </w:p>
    <w:p w:rsidR="00C36A05" w:rsidRPr="00C46078" w:rsidRDefault="00C36A05" w:rsidP="00C46078">
      <w:pPr>
        <w:ind w:left="360"/>
        <w:rPr>
          <w:color w:val="0070C0"/>
        </w:rPr>
      </w:pPr>
    </w:p>
    <w:sectPr w:rsidR="00C36A05" w:rsidRPr="00C46078" w:rsidSect="00C453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337"/>
    <w:multiLevelType w:val="hybridMultilevel"/>
    <w:tmpl w:val="8DFC79A8"/>
    <w:lvl w:ilvl="0" w:tplc="B4B2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C46"/>
    <w:rsid w:val="00332533"/>
    <w:rsid w:val="007B09DF"/>
    <w:rsid w:val="007B4E79"/>
    <w:rsid w:val="00880FA4"/>
    <w:rsid w:val="00A01C46"/>
    <w:rsid w:val="00AB3CDA"/>
    <w:rsid w:val="00BB370E"/>
    <w:rsid w:val="00C21CF2"/>
    <w:rsid w:val="00C36A05"/>
    <w:rsid w:val="00C453C1"/>
    <w:rsid w:val="00C46078"/>
    <w:rsid w:val="00DD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46"/>
    <w:pPr>
      <w:ind w:left="720"/>
      <w:contextualSpacing/>
    </w:pPr>
  </w:style>
  <w:style w:type="table" w:styleId="a4">
    <w:name w:val="Table Grid"/>
    <w:basedOn w:val="a1"/>
    <w:uiPriority w:val="59"/>
    <w:rsid w:val="00A0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5C79-FAB5-4CC9-8C07-EB4061A7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2022-01-27T10:55:00Z</cp:lastPrinted>
  <dcterms:created xsi:type="dcterms:W3CDTF">2022-01-27T10:56:00Z</dcterms:created>
  <dcterms:modified xsi:type="dcterms:W3CDTF">2022-01-27T10:56:00Z</dcterms:modified>
</cp:coreProperties>
</file>