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674" w:rsidRDefault="0011326B" w:rsidP="00CF28E2">
      <w:pPr>
        <w:ind w:firstLine="709"/>
        <w:jc w:val="both"/>
        <w:rPr>
          <w:rFonts w:ascii="Arial" w:hAnsi="Arial" w:cs="Arial"/>
          <w:sz w:val="28"/>
          <w:szCs w:val="28"/>
        </w:rPr>
      </w:pPr>
      <w:r w:rsidRPr="0011326B">
        <w:rPr>
          <w:rFonts w:ascii="Arial" w:hAnsi="Arial" w:cs="Arial"/>
          <w:sz w:val="28"/>
          <w:szCs w:val="28"/>
        </w:rPr>
        <w:t>Утвержден и введен в действие Приказом Министерства строительства и жилищно-коммунального хозяйства Российской Федерации от 14 октября 2019 г. N 618/</w:t>
      </w:r>
      <w:proofErr w:type="spellStart"/>
      <w:proofErr w:type="gramStart"/>
      <w:r w:rsidRPr="0011326B">
        <w:rPr>
          <w:rFonts w:ascii="Arial" w:hAnsi="Arial" w:cs="Arial"/>
          <w:sz w:val="28"/>
          <w:szCs w:val="28"/>
        </w:rPr>
        <w:t>пр</w:t>
      </w:r>
      <w:proofErr w:type="spellEnd"/>
      <w:proofErr w:type="gramEnd"/>
      <w:r w:rsidRPr="0011326B">
        <w:rPr>
          <w:rFonts w:ascii="Arial" w:hAnsi="Arial" w:cs="Arial"/>
          <w:sz w:val="28"/>
          <w:szCs w:val="28"/>
        </w:rPr>
        <w:t xml:space="preserve"> </w:t>
      </w:r>
    </w:p>
    <w:p w:rsidR="00FB6674" w:rsidRPr="00FB6674" w:rsidRDefault="0011326B" w:rsidP="00CF28E2">
      <w:pPr>
        <w:ind w:firstLine="709"/>
        <w:jc w:val="both"/>
        <w:rPr>
          <w:rFonts w:ascii="Arial" w:hAnsi="Arial" w:cs="Arial"/>
          <w:b/>
          <w:sz w:val="28"/>
          <w:szCs w:val="28"/>
        </w:rPr>
      </w:pPr>
      <w:r w:rsidRPr="00FB6674">
        <w:rPr>
          <w:rFonts w:ascii="Arial" w:hAnsi="Arial" w:cs="Arial"/>
          <w:b/>
          <w:sz w:val="28"/>
          <w:szCs w:val="28"/>
        </w:rPr>
        <w:t>СВОД ПРАВИЛ</w:t>
      </w:r>
      <w:r w:rsidR="00FB6674" w:rsidRPr="00FB6674">
        <w:rPr>
          <w:rFonts w:ascii="Arial" w:hAnsi="Arial" w:cs="Arial"/>
          <w:b/>
          <w:sz w:val="28"/>
          <w:szCs w:val="28"/>
        </w:rPr>
        <w:t>.</w:t>
      </w:r>
      <w:r w:rsidRPr="00FB6674">
        <w:rPr>
          <w:rFonts w:ascii="Arial" w:hAnsi="Arial" w:cs="Arial"/>
          <w:b/>
          <w:sz w:val="28"/>
          <w:szCs w:val="28"/>
        </w:rPr>
        <w:t xml:space="preserve"> ПЛАНИРОВКА И ЗАСТРОЙКА ТЕРРИТОРИИ ВЕДЕНИЯ ГРАЖДАНАМИ САДОВОДСТВА. ЗДАНИЯ И СООРУЖЕНИЯ (</w:t>
      </w:r>
      <w:proofErr w:type="spellStart"/>
      <w:r w:rsidRPr="00FB6674">
        <w:rPr>
          <w:rFonts w:ascii="Arial" w:hAnsi="Arial" w:cs="Arial"/>
          <w:b/>
          <w:sz w:val="28"/>
          <w:szCs w:val="28"/>
        </w:rPr>
        <w:t>СНиП</w:t>
      </w:r>
      <w:proofErr w:type="spellEnd"/>
      <w:r w:rsidRPr="00FB6674">
        <w:rPr>
          <w:rFonts w:ascii="Arial" w:hAnsi="Arial" w:cs="Arial"/>
          <w:b/>
          <w:sz w:val="28"/>
          <w:szCs w:val="28"/>
        </w:rPr>
        <w:t xml:space="preserve"> 30-02-97* ПЛАНИРОВКА И ЗАСТРОЙКА ТЕРРИТОРИЙ САДОВОДЧЕСКИХ (ДАЧНЫХ) ОБЪЕДИНЕНИЙ ГРАЖДАН, ЗДАНИЯ И СООРУЖЕНИЯ) </w:t>
      </w:r>
    </w:p>
    <w:p w:rsidR="00FB6674" w:rsidRDefault="0011326B" w:rsidP="00CF28E2">
      <w:pPr>
        <w:ind w:firstLine="709"/>
        <w:jc w:val="both"/>
        <w:rPr>
          <w:rFonts w:ascii="Arial" w:hAnsi="Arial" w:cs="Arial"/>
          <w:sz w:val="28"/>
          <w:szCs w:val="28"/>
        </w:rPr>
      </w:pPr>
      <w:proofErr w:type="gramStart"/>
      <w:r w:rsidRPr="00FB6674">
        <w:rPr>
          <w:rFonts w:ascii="Arial" w:hAnsi="Arial" w:cs="Arial"/>
          <w:sz w:val="28"/>
          <w:szCs w:val="28"/>
          <w:lang w:val="en-US"/>
        </w:rPr>
        <w:t>Planning and development of territories for conducting gardening by citizens.</w:t>
      </w:r>
      <w:proofErr w:type="gramEnd"/>
      <w:r w:rsidRPr="00FB6674">
        <w:rPr>
          <w:rFonts w:ascii="Arial" w:hAnsi="Arial" w:cs="Arial"/>
          <w:sz w:val="28"/>
          <w:szCs w:val="28"/>
          <w:lang w:val="en-US"/>
        </w:rPr>
        <w:t xml:space="preserve"> </w:t>
      </w:r>
      <w:r w:rsidRPr="0011326B">
        <w:rPr>
          <w:rFonts w:ascii="Arial" w:hAnsi="Arial" w:cs="Arial"/>
          <w:sz w:val="28"/>
          <w:szCs w:val="28"/>
          <w:lang w:val="en-US"/>
        </w:rPr>
        <w:t xml:space="preserve">Buildings and constructions (Planning and occupation of territories of gardening (country's) unions of citizens, buildings and erections) </w:t>
      </w:r>
      <w:r w:rsidRPr="0011326B">
        <w:rPr>
          <w:rFonts w:ascii="Arial" w:hAnsi="Arial" w:cs="Arial"/>
          <w:sz w:val="28"/>
          <w:szCs w:val="28"/>
        </w:rPr>
        <w:t>СП</w:t>
      </w:r>
      <w:r w:rsidRPr="0011326B">
        <w:rPr>
          <w:rFonts w:ascii="Arial" w:hAnsi="Arial" w:cs="Arial"/>
          <w:sz w:val="28"/>
          <w:szCs w:val="28"/>
          <w:lang w:val="en-US"/>
        </w:rPr>
        <w:t xml:space="preserve"> 53.13330.2019</w:t>
      </w:r>
    </w:p>
    <w:p w:rsidR="0011326B" w:rsidRPr="0011326B" w:rsidRDefault="0011326B" w:rsidP="00CF28E2">
      <w:pPr>
        <w:ind w:firstLine="709"/>
        <w:jc w:val="both"/>
        <w:rPr>
          <w:rFonts w:ascii="Arial" w:hAnsi="Arial" w:cs="Arial"/>
          <w:b/>
          <w:sz w:val="28"/>
          <w:szCs w:val="28"/>
          <w:lang w:val="en-US"/>
        </w:rPr>
      </w:pPr>
      <w:r w:rsidRPr="0011326B">
        <w:rPr>
          <w:rFonts w:ascii="Arial" w:hAnsi="Arial" w:cs="Arial"/>
          <w:sz w:val="28"/>
          <w:szCs w:val="28"/>
          <w:lang w:val="en-US"/>
        </w:rPr>
        <w:t xml:space="preserve"> </w:t>
      </w:r>
      <w:r w:rsidRPr="0011326B">
        <w:rPr>
          <w:rFonts w:ascii="Arial" w:hAnsi="Arial" w:cs="Arial"/>
          <w:sz w:val="28"/>
          <w:szCs w:val="28"/>
        </w:rPr>
        <w:t>Дата</w:t>
      </w:r>
      <w:r w:rsidRPr="0011326B">
        <w:rPr>
          <w:rFonts w:ascii="Arial" w:hAnsi="Arial" w:cs="Arial"/>
          <w:sz w:val="28"/>
          <w:szCs w:val="28"/>
          <w:lang w:val="en-US"/>
        </w:rPr>
        <w:t xml:space="preserve"> </w:t>
      </w:r>
      <w:r w:rsidRPr="0011326B">
        <w:rPr>
          <w:rFonts w:ascii="Arial" w:hAnsi="Arial" w:cs="Arial"/>
          <w:sz w:val="28"/>
          <w:szCs w:val="28"/>
        </w:rPr>
        <w:t>введения</w:t>
      </w:r>
      <w:r w:rsidRPr="0011326B">
        <w:rPr>
          <w:rFonts w:ascii="Arial" w:hAnsi="Arial" w:cs="Arial"/>
          <w:sz w:val="28"/>
          <w:szCs w:val="28"/>
          <w:lang w:val="en-US"/>
        </w:rPr>
        <w:t xml:space="preserve"> 15 </w:t>
      </w:r>
      <w:r w:rsidRPr="0011326B">
        <w:rPr>
          <w:rFonts w:ascii="Arial" w:hAnsi="Arial" w:cs="Arial"/>
          <w:sz w:val="28"/>
          <w:szCs w:val="28"/>
        </w:rPr>
        <w:t>апреля</w:t>
      </w:r>
      <w:r w:rsidRPr="0011326B">
        <w:rPr>
          <w:rFonts w:ascii="Arial" w:hAnsi="Arial" w:cs="Arial"/>
          <w:sz w:val="28"/>
          <w:szCs w:val="28"/>
          <w:lang w:val="en-US"/>
        </w:rPr>
        <w:t xml:space="preserve"> 2020 </w:t>
      </w:r>
      <w:r w:rsidRPr="0011326B">
        <w:rPr>
          <w:rFonts w:ascii="Arial" w:hAnsi="Arial" w:cs="Arial"/>
          <w:sz w:val="28"/>
          <w:szCs w:val="28"/>
        </w:rPr>
        <w:t>года</w:t>
      </w:r>
    </w:p>
    <w:p w:rsidR="0011326B" w:rsidRPr="0011326B" w:rsidRDefault="0011326B" w:rsidP="00CF28E2">
      <w:pPr>
        <w:ind w:firstLine="709"/>
        <w:jc w:val="both"/>
        <w:rPr>
          <w:rFonts w:ascii="Arial" w:hAnsi="Arial" w:cs="Arial"/>
          <w:b/>
          <w:sz w:val="28"/>
          <w:szCs w:val="28"/>
          <w:lang w:val="en-US"/>
        </w:rPr>
      </w:pPr>
    </w:p>
    <w:p w:rsidR="00E97FC7" w:rsidRPr="00DF2665" w:rsidRDefault="00E97FC7" w:rsidP="00CF28E2">
      <w:pPr>
        <w:ind w:firstLine="709"/>
        <w:jc w:val="both"/>
        <w:rPr>
          <w:rFonts w:ascii="Arial" w:hAnsi="Arial" w:cs="Arial"/>
          <w:b/>
          <w:sz w:val="28"/>
          <w:szCs w:val="28"/>
        </w:rPr>
      </w:pPr>
      <w:r w:rsidRPr="00DF2665">
        <w:rPr>
          <w:rFonts w:ascii="Arial" w:hAnsi="Arial" w:cs="Arial"/>
          <w:b/>
          <w:sz w:val="28"/>
          <w:szCs w:val="28"/>
        </w:rPr>
        <w:t>6 Планировка и застройка садовых земельных участков</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6.1 Минимальная площадь садового земельного участка устанавливается в составе проекта застройки территории с учетом местных условий, но не менее 0,04 га. </w:t>
      </w:r>
    </w:p>
    <w:p w:rsidR="007915B7" w:rsidRDefault="00E97FC7" w:rsidP="00CF28E2">
      <w:pPr>
        <w:ind w:firstLine="709"/>
        <w:jc w:val="both"/>
        <w:rPr>
          <w:rFonts w:ascii="Arial" w:hAnsi="Arial" w:cs="Arial"/>
          <w:sz w:val="28"/>
          <w:szCs w:val="28"/>
        </w:rPr>
      </w:pPr>
      <w:r w:rsidRPr="007915B7">
        <w:rPr>
          <w:rFonts w:ascii="Arial" w:hAnsi="Arial" w:cs="Arial"/>
          <w:sz w:val="28"/>
          <w:szCs w:val="28"/>
        </w:rPr>
        <w:t>6.2</w:t>
      </w:r>
      <w:proofErr w:type="gramStart"/>
      <w:r w:rsidRPr="007915B7">
        <w:rPr>
          <w:rFonts w:ascii="Arial" w:hAnsi="Arial" w:cs="Arial"/>
          <w:sz w:val="28"/>
          <w:szCs w:val="28"/>
        </w:rPr>
        <w:t xml:space="preserve"> П</w:t>
      </w:r>
      <w:proofErr w:type="gramEnd"/>
      <w:r w:rsidRPr="007915B7">
        <w:rPr>
          <w:rFonts w:ascii="Arial" w:hAnsi="Arial" w:cs="Arial"/>
          <w:sz w:val="28"/>
          <w:szCs w:val="28"/>
        </w:rPr>
        <w:t xml:space="preserve">о периметру садовых земельных участков рекомендуется устраивать сетчатое ограждение высотой 1,2 - 1,8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 Допускается по решению общего собрания членов товарищества устройство глухих ограждений со стороны улиц, проездов и наружных ограждений участков. </w:t>
      </w:r>
    </w:p>
    <w:p w:rsidR="007915B7" w:rsidRDefault="00E97FC7" w:rsidP="00CF28E2">
      <w:pPr>
        <w:ind w:firstLine="709"/>
        <w:jc w:val="both"/>
        <w:rPr>
          <w:rFonts w:ascii="Arial" w:hAnsi="Arial" w:cs="Arial"/>
          <w:sz w:val="28"/>
          <w:szCs w:val="28"/>
        </w:rPr>
      </w:pPr>
      <w:r w:rsidRPr="007915B7">
        <w:rPr>
          <w:rFonts w:ascii="Arial" w:hAnsi="Arial" w:cs="Arial"/>
          <w:sz w:val="28"/>
          <w:szCs w:val="28"/>
        </w:rPr>
        <w:t>6.3</w:t>
      </w:r>
      <w:proofErr w:type="gramStart"/>
      <w:r w:rsidRPr="007915B7">
        <w:rPr>
          <w:rFonts w:ascii="Arial" w:hAnsi="Arial" w:cs="Arial"/>
          <w:sz w:val="28"/>
          <w:szCs w:val="28"/>
        </w:rPr>
        <w:t xml:space="preserve"> Н</w:t>
      </w:r>
      <w:proofErr w:type="gramEnd"/>
      <w:r w:rsidRPr="007915B7">
        <w:rPr>
          <w:rFonts w:ascii="Arial" w:hAnsi="Arial" w:cs="Arial"/>
          <w:sz w:val="28"/>
          <w:szCs w:val="28"/>
        </w:rPr>
        <w:t xml:space="preserve">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 </w:t>
      </w:r>
    </w:p>
    <w:p w:rsidR="007915B7" w:rsidRDefault="00E97FC7" w:rsidP="00CF28E2">
      <w:pPr>
        <w:ind w:firstLine="709"/>
        <w:jc w:val="both"/>
        <w:rPr>
          <w:rFonts w:ascii="Arial" w:hAnsi="Arial" w:cs="Arial"/>
          <w:sz w:val="28"/>
          <w:szCs w:val="28"/>
        </w:rPr>
      </w:pPr>
      <w:r w:rsidRPr="007915B7">
        <w:rPr>
          <w:rFonts w:ascii="Arial" w:hAnsi="Arial" w:cs="Arial"/>
          <w:sz w:val="28"/>
          <w:szCs w:val="28"/>
        </w:rPr>
        <w:t>6.4</w:t>
      </w:r>
      <w:proofErr w:type="gramStart"/>
      <w:r w:rsidRPr="007915B7">
        <w:rPr>
          <w:rFonts w:ascii="Arial" w:hAnsi="Arial" w:cs="Arial"/>
          <w:sz w:val="28"/>
          <w:szCs w:val="28"/>
        </w:rPr>
        <w:t xml:space="preserve"> Н</w:t>
      </w:r>
      <w:proofErr w:type="gramEnd"/>
      <w:r w:rsidRPr="007915B7">
        <w:rPr>
          <w:rFonts w:ascii="Arial" w:hAnsi="Arial" w:cs="Arial"/>
          <w:sz w:val="28"/>
          <w:szCs w:val="28"/>
        </w:rPr>
        <w:t xml:space="preserve">а садовом земельном участке могут возводиться садовый дом или жилой дом, хозяйственные постройки и сооружения, в том числе - теплицы, летняя кухня, баня (сауна), душ, навес или гараж (гараж-стоянка) для автомобилей. Допускается возведение </w:t>
      </w:r>
      <w:r w:rsidRPr="007915B7">
        <w:rPr>
          <w:rFonts w:ascii="Arial" w:hAnsi="Arial" w:cs="Arial"/>
          <w:sz w:val="28"/>
          <w:szCs w:val="28"/>
        </w:rPr>
        <w:lastRenderedPageBreak/>
        <w:t xml:space="preserve">хозяйственных построек разных типов, определенных местными условиями. Состав, размеры и назначение хозяйственных построек устанавливаются заданием на проектирование с учетом 6.1. </w:t>
      </w:r>
    </w:p>
    <w:p w:rsidR="00A267DF" w:rsidRPr="007915B7" w:rsidRDefault="00E97FC7" w:rsidP="00CF28E2">
      <w:pPr>
        <w:ind w:firstLine="709"/>
        <w:jc w:val="both"/>
        <w:rPr>
          <w:rFonts w:ascii="Arial" w:hAnsi="Arial" w:cs="Arial"/>
          <w:sz w:val="28"/>
          <w:szCs w:val="28"/>
        </w:rPr>
      </w:pPr>
      <w:r w:rsidRPr="007915B7">
        <w:rPr>
          <w:rFonts w:ascii="Arial" w:hAnsi="Arial" w:cs="Arial"/>
          <w:sz w:val="28"/>
          <w:szCs w:val="28"/>
        </w:rPr>
        <w:t>6.5 Противопожарные расстояния между строениями и сооружениями в пределах одного садового земельного участка не нормируются. Противопожарные расстояния между садовыми или жилыми домами, расположенными на соседних участках, следует принимать по таблице 1 СП 4.13130.2013. 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 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СП 4.13130.2013 и [6].</w:t>
      </w:r>
    </w:p>
    <w:p w:rsidR="00B52D04" w:rsidRDefault="00E97FC7" w:rsidP="00CF28E2">
      <w:pPr>
        <w:ind w:firstLine="709"/>
        <w:jc w:val="both"/>
        <w:rPr>
          <w:rFonts w:ascii="Arial" w:hAnsi="Arial" w:cs="Arial"/>
          <w:sz w:val="28"/>
          <w:szCs w:val="28"/>
        </w:rPr>
      </w:pPr>
      <w:r w:rsidRPr="007915B7">
        <w:rPr>
          <w:rFonts w:ascii="Arial" w:hAnsi="Arial" w:cs="Arial"/>
          <w:sz w:val="28"/>
          <w:szCs w:val="28"/>
        </w:rPr>
        <w:t xml:space="preserve">6.6 Расстояние от садового или жилого дома должно устанавливаться в проекте планировки территории с учетом местных условий: </w:t>
      </w:r>
    </w:p>
    <w:p w:rsidR="00B52D04" w:rsidRDefault="00E97FC7" w:rsidP="00CF28E2">
      <w:pPr>
        <w:ind w:firstLine="709"/>
        <w:jc w:val="both"/>
        <w:rPr>
          <w:rFonts w:ascii="Arial" w:hAnsi="Arial" w:cs="Arial"/>
          <w:sz w:val="28"/>
          <w:szCs w:val="28"/>
        </w:rPr>
      </w:pPr>
      <w:r w:rsidRPr="007915B7">
        <w:rPr>
          <w:rFonts w:ascii="Arial" w:hAnsi="Arial" w:cs="Arial"/>
          <w:sz w:val="28"/>
          <w:szCs w:val="28"/>
        </w:rPr>
        <w:t xml:space="preserve">до красной линии улиц - не менее 5 м; </w:t>
      </w:r>
    </w:p>
    <w:p w:rsidR="00B52D04" w:rsidRDefault="00E97FC7" w:rsidP="00CF28E2">
      <w:pPr>
        <w:ind w:firstLine="709"/>
        <w:jc w:val="both"/>
        <w:rPr>
          <w:rFonts w:ascii="Arial" w:hAnsi="Arial" w:cs="Arial"/>
          <w:sz w:val="28"/>
          <w:szCs w:val="28"/>
        </w:rPr>
      </w:pPr>
      <w:r w:rsidRPr="007915B7">
        <w:rPr>
          <w:rFonts w:ascii="Arial" w:hAnsi="Arial" w:cs="Arial"/>
          <w:sz w:val="28"/>
          <w:szCs w:val="28"/>
        </w:rPr>
        <w:t xml:space="preserve">до красной линии проездов - не менее 3 м. </w:t>
      </w:r>
    </w:p>
    <w:p w:rsidR="00B52D04" w:rsidRDefault="00E97FC7" w:rsidP="00CF28E2">
      <w:pPr>
        <w:ind w:firstLine="709"/>
        <w:jc w:val="both"/>
        <w:rPr>
          <w:rFonts w:ascii="Arial" w:hAnsi="Arial" w:cs="Arial"/>
          <w:sz w:val="28"/>
          <w:szCs w:val="28"/>
        </w:rPr>
      </w:pPr>
      <w:r w:rsidRPr="007915B7">
        <w:rPr>
          <w:rFonts w:ascii="Arial" w:hAnsi="Arial" w:cs="Arial"/>
          <w:sz w:val="28"/>
          <w:szCs w:val="28"/>
        </w:rPr>
        <w:t xml:space="preserve">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СП 4.13130.2013.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6.7 Минимальные расстояния до границы соседнего участка должны быть: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 от садового (или жилого) дома - 3 м;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отдельно стоящей хозяйственной постройки [или части садового (жилого) дома] с помещениями для содержания скота и птицы - 4 м;</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 - других хозяйственных построек - 1 м;</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 - стволов высокорослых деревьев - 3 м, </w:t>
      </w:r>
      <w:proofErr w:type="spellStart"/>
      <w:r w:rsidRPr="007915B7">
        <w:rPr>
          <w:rFonts w:ascii="Arial" w:hAnsi="Arial" w:cs="Arial"/>
          <w:sz w:val="28"/>
          <w:szCs w:val="28"/>
        </w:rPr>
        <w:t>среднерослых</w:t>
      </w:r>
      <w:proofErr w:type="spellEnd"/>
      <w:r w:rsidRPr="007915B7">
        <w:rPr>
          <w:rFonts w:ascii="Arial" w:hAnsi="Arial" w:cs="Arial"/>
          <w:sz w:val="28"/>
          <w:szCs w:val="28"/>
        </w:rPr>
        <w:t xml:space="preserve"> - 2 м;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 кустарника - 1 м. </w:t>
      </w:r>
    </w:p>
    <w:p w:rsidR="00E97FC7" w:rsidRPr="007915B7" w:rsidRDefault="00E97FC7" w:rsidP="00CF28E2">
      <w:pPr>
        <w:ind w:firstLine="709"/>
        <w:jc w:val="both"/>
        <w:rPr>
          <w:rFonts w:ascii="Arial" w:hAnsi="Arial" w:cs="Arial"/>
          <w:sz w:val="28"/>
          <w:szCs w:val="28"/>
        </w:rPr>
      </w:pPr>
      <w:r w:rsidRPr="007915B7">
        <w:rPr>
          <w:rFonts w:ascii="Arial" w:hAnsi="Arial" w:cs="Arial"/>
          <w:sz w:val="28"/>
          <w:szCs w:val="28"/>
        </w:rP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6.8 Минимальные расстояния между постройками должны быть, </w:t>
      </w:r>
      <w:proofErr w:type="gramStart"/>
      <w:r w:rsidRPr="007915B7">
        <w:rPr>
          <w:rFonts w:ascii="Arial" w:hAnsi="Arial" w:cs="Arial"/>
          <w:sz w:val="28"/>
          <w:szCs w:val="28"/>
        </w:rPr>
        <w:t>м</w:t>
      </w:r>
      <w:proofErr w:type="gramEnd"/>
      <w:r w:rsidRPr="007915B7">
        <w:rPr>
          <w:rFonts w:ascii="Arial" w:hAnsi="Arial" w:cs="Arial"/>
          <w:sz w:val="28"/>
          <w:szCs w:val="28"/>
        </w:rPr>
        <w:t>:</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 - от садового дома или жилого дома до душа, отдельно стоящей бани (сауны), надворной уборной - 8;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 от колодца до надворной уборной и компостного устройства - 8.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Примечания </w:t>
      </w:r>
    </w:p>
    <w:p w:rsidR="007915B7" w:rsidRDefault="00E97FC7" w:rsidP="00CF28E2">
      <w:pPr>
        <w:ind w:firstLine="709"/>
        <w:jc w:val="both"/>
        <w:rPr>
          <w:rFonts w:ascii="Arial" w:hAnsi="Arial" w:cs="Arial"/>
          <w:sz w:val="28"/>
          <w:szCs w:val="28"/>
        </w:rPr>
      </w:pPr>
      <w:r w:rsidRPr="007915B7">
        <w:rPr>
          <w:rFonts w:ascii="Arial" w:hAnsi="Arial" w:cs="Arial"/>
          <w:sz w:val="28"/>
          <w:szCs w:val="28"/>
        </w:rPr>
        <w:t>1</w:t>
      </w:r>
      <w:proofErr w:type="gramStart"/>
      <w:r w:rsidRPr="007915B7">
        <w:rPr>
          <w:rFonts w:ascii="Arial" w:hAnsi="Arial" w:cs="Arial"/>
          <w:sz w:val="28"/>
          <w:szCs w:val="28"/>
        </w:rPr>
        <w:t xml:space="preserve"> Д</w:t>
      </w:r>
      <w:proofErr w:type="gramEnd"/>
      <w:r w:rsidRPr="007915B7">
        <w:rPr>
          <w:rFonts w:ascii="Arial" w:hAnsi="Arial" w:cs="Arial"/>
          <w:sz w:val="28"/>
          <w:szCs w:val="28"/>
        </w:rPr>
        <w:t xml:space="preserve">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СП 4.13130.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2 Требования СП 4.13130 также распространяются и на пристраиваемые хозяйственные постройки к существующим жилым домам на садовых земельных участках. </w:t>
      </w:r>
    </w:p>
    <w:p w:rsidR="007915B7" w:rsidRDefault="00E97FC7" w:rsidP="00CF28E2">
      <w:pPr>
        <w:ind w:firstLine="709"/>
        <w:jc w:val="both"/>
        <w:rPr>
          <w:rFonts w:ascii="Arial" w:hAnsi="Arial" w:cs="Arial"/>
          <w:sz w:val="28"/>
          <w:szCs w:val="28"/>
        </w:rPr>
      </w:pPr>
      <w:r w:rsidRPr="007915B7">
        <w:rPr>
          <w:rFonts w:ascii="Arial" w:hAnsi="Arial" w:cs="Arial"/>
          <w:sz w:val="28"/>
          <w:szCs w:val="28"/>
        </w:rPr>
        <w:t>6.9</w:t>
      </w:r>
      <w:proofErr w:type="gramStart"/>
      <w:r w:rsidRPr="007915B7">
        <w:rPr>
          <w:rFonts w:ascii="Arial" w:hAnsi="Arial" w:cs="Arial"/>
          <w:sz w:val="28"/>
          <w:szCs w:val="28"/>
        </w:rPr>
        <w:t xml:space="preserve"> В</w:t>
      </w:r>
      <w:proofErr w:type="gramEnd"/>
      <w:r w:rsidRPr="007915B7">
        <w:rPr>
          <w:rFonts w:ascii="Arial" w:hAnsi="Arial" w:cs="Arial"/>
          <w:sz w:val="28"/>
          <w:szCs w:val="28"/>
        </w:rPr>
        <w:t xml:space="preserve">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 </w:t>
      </w:r>
    </w:p>
    <w:p w:rsidR="007915B7" w:rsidRDefault="00E97FC7" w:rsidP="00CF28E2">
      <w:pPr>
        <w:ind w:firstLine="709"/>
        <w:jc w:val="both"/>
        <w:rPr>
          <w:rFonts w:ascii="Arial" w:hAnsi="Arial" w:cs="Arial"/>
          <w:sz w:val="28"/>
          <w:szCs w:val="28"/>
        </w:rPr>
      </w:pPr>
      <w:r w:rsidRPr="007915B7">
        <w:rPr>
          <w:rFonts w:ascii="Arial" w:hAnsi="Arial" w:cs="Arial"/>
          <w:sz w:val="28"/>
          <w:szCs w:val="28"/>
        </w:rPr>
        <w:t xml:space="preserve">- дом с гаражом (или гаражом-стоянкой) - от стены дома не менее 3 м, от стены гаража не менее 1 м; </w:t>
      </w:r>
    </w:p>
    <w:p w:rsidR="00E97FC7" w:rsidRPr="007915B7" w:rsidRDefault="00E97FC7" w:rsidP="00CF28E2">
      <w:pPr>
        <w:ind w:firstLine="709"/>
        <w:jc w:val="both"/>
        <w:rPr>
          <w:rFonts w:ascii="Arial" w:hAnsi="Arial" w:cs="Arial"/>
          <w:sz w:val="28"/>
          <w:szCs w:val="28"/>
        </w:rPr>
      </w:pPr>
      <w:r w:rsidRPr="007915B7">
        <w:rPr>
          <w:rFonts w:ascii="Arial" w:hAnsi="Arial" w:cs="Arial"/>
          <w:sz w:val="28"/>
          <w:szCs w:val="28"/>
        </w:rPr>
        <w:t>- дом с постройкой для скота и птицы - от стены дома не менее 3 м, от стены постройки для скота и птицы не менее 4 м.</w:t>
      </w:r>
    </w:p>
    <w:p w:rsidR="00E97FC7" w:rsidRPr="007915B7" w:rsidRDefault="00E97FC7" w:rsidP="00CF28E2">
      <w:pPr>
        <w:ind w:firstLine="709"/>
        <w:jc w:val="both"/>
        <w:rPr>
          <w:rFonts w:ascii="Arial" w:hAnsi="Arial" w:cs="Arial"/>
          <w:sz w:val="28"/>
          <w:szCs w:val="28"/>
        </w:rPr>
      </w:pPr>
      <w:r w:rsidRPr="007915B7">
        <w:rPr>
          <w:rFonts w:ascii="Arial" w:hAnsi="Arial" w:cs="Arial"/>
          <w:sz w:val="28"/>
          <w:szCs w:val="28"/>
        </w:rPr>
        <w:t>6.10 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СП 113.13330. 6.11</w:t>
      </w:r>
      <w:proofErr w:type="gramStart"/>
      <w:r w:rsidRPr="007915B7">
        <w:rPr>
          <w:rFonts w:ascii="Arial" w:hAnsi="Arial" w:cs="Arial"/>
          <w:sz w:val="28"/>
          <w:szCs w:val="28"/>
        </w:rPr>
        <w:t xml:space="preserve"> Н</w:t>
      </w:r>
      <w:proofErr w:type="gramEnd"/>
      <w:r w:rsidRPr="007915B7">
        <w:rPr>
          <w:rFonts w:ascii="Arial" w:hAnsi="Arial" w:cs="Arial"/>
          <w:sz w:val="28"/>
          <w:szCs w:val="28"/>
        </w:rPr>
        <w:t xml:space="preserve">а садовых земельных участках под строения (с </w:t>
      </w:r>
      <w:proofErr w:type="spellStart"/>
      <w:r w:rsidRPr="007915B7">
        <w:rPr>
          <w:rFonts w:ascii="Arial" w:hAnsi="Arial" w:cs="Arial"/>
          <w:sz w:val="28"/>
          <w:szCs w:val="28"/>
        </w:rPr>
        <w:t>отмосткой</w:t>
      </w:r>
      <w:proofErr w:type="spellEnd"/>
      <w:r w:rsidRPr="007915B7">
        <w:rPr>
          <w:rFonts w:ascii="Arial" w:hAnsi="Arial" w:cs="Arial"/>
          <w:sz w:val="28"/>
          <w:szCs w:val="28"/>
        </w:rPr>
        <w:t>) следует отводить, как правило, не более 30% территории, а с учетом дорожек, площадок и других пространств с твердым покрытием - не более 50%.</w:t>
      </w:r>
    </w:p>
    <w:sectPr w:rsidR="00E97FC7" w:rsidRPr="007915B7" w:rsidSect="00A267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savePreviewPicture/>
  <w:compat/>
  <w:rsids>
    <w:rsidRoot w:val="00E97FC7"/>
    <w:rsid w:val="0011326B"/>
    <w:rsid w:val="007915B7"/>
    <w:rsid w:val="00A267DF"/>
    <w:rsid w:val="00B52D04"/>
    <w:rsid w:val="00CF28E2"/>
    <w:rsid w:val="00DF2665"/>
    <w:rsid w:val="00E97FC7"/>
    <w:rsid w:val="00FB6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926</Words>
  <Characters>5281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2025-03-20T15:23:00Z</dcterms:created>
  <dcterms:modified xsi:type="dcterms:W3CDTF">2025-03-20T15:35:00Z</dcterms:modified>
</cp:coreProperties>
</file>